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480305" w:rsidRPr="00480305" w:rsidRDefault="00480305" w:rsidP="00480305">
      <w:pPr>
        <w:framePr w:wrap="none" w:vAnchor="page" w:hAnchor="page" w:x="373" w:y="22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6D7AF4" w:rsidRPr="006D7AF4" w:rsidRDefault="00112C36" w:rsidP="006D7AF4">
      <w:pPr>
        <w:framePr w:wrap="none" w:vAnchor="page" w:hAnchor="page" w:x="105" w:y="16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margin-left:66.45pt;margin-top:559.5pt;width:469.05pt;height:40.55pt;z-index:2516582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white [3212]" stroked="f">
            <v:textbox style="mso-next-textbox:#Надпись 2">
              <w:txbxContent>
                <w:p w:rsidR="00112C36" w:rsidRDefault="00112C36" w:rsidP="00112C36">
                  <w:pPr>
                    <w:rPr>
                      <w:b/>
                      <w:color w:val="404040" w:themeColor="text1" w:themeTint="BF"/>
                      <w:sz w:val="4"/>
                      <w:szCs w:val="27"/>
                    </w:rPr>
                  </w:pPr>
                  <w:r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 </w:t>
                  </w:r>
                </w:p>
                <w:p w:rsidR="00112C36" w:rsidRDefault="00112C36" w:rsidP="00112C36">
                  <w:pPr>
                    <w:rPr>
                      <w:b/>
                      <w:color w:val="262626" w:themeColor="text1" w:themeTint="D9"/>
                      <w:sz w:val="28"/>
                      <w:szCs w:val="27"/>
                    </w:rPr>
                  </w:pPr>
                  <w:r>
                    <w:rPr>
                      <w:b/>
                      <w:color w:val="404040" w:themeColor="text1" w:themeTint="BF"/>
                      <w:sz w:val="6"/>
                      <w:szCs w:val="27"/>
                    </w:rPr>
                    <w:t xml:space="preserve">   </w:t>
                  </w:r>
                  <w:r>
                    <w:rPr>
                      <w:b/>
                      <w:color w:val="404040" w:themeColor="text1" w:themeTint="BF"/>
                      <w:sz w:val="6"/>
                      <w:szCs w:val="27"/>
                    </w:rPr>
                    <w:t xml:space="preserve">  </w:t>
                  </w:r>
                  <w:r>
                    <w:rPr>
                      <w:b/>
                      <w:color w:val="262626" w:themeColor="text1" w:themeTint="D9"/>
                      <w:sz w:val="28"/>
                      <w:szCs w:val="27"/>
                    </w:rPr>
                    <w:t xml:space="preserve">Наименование                  </w:t>
                  </w:r>
                  <w:r>
                    <w:rPr>
                      <w:color w:val="404040" w:themeColor="text1" w:themeTint="BF"/>
                      <w:sz w:val="28"/>
                      <w:szCs w:val="27"/>
                    </w:rPr>
                    <w:t>Учебная практика по получению первичных</w:t>
                  </w:r>
                  <w:r>
                    <w:rPr>
                      <w:b/>
                      <w:color w:val="262626" w:themeColor="text1" w:themeTint="D9"/>
                      <w:sz w:val="28"/>
                      <w:szCs w:val="27"/>
                    </w:rPr>
                    <w:t xml:space="preserve"> </w:t>
                  </w:r>
                </w:p>
                <w:p w:rsidR="00112C36" w:rsidRDefault="00112C36" w:rsidP="00112C36">
                  <w:pPr>
                    <w:rPr>
                      <w:b/>
                      <w:color w:val="262626" w:themeColor="text1" w:themeTint="D9"/>
                      <w:sz w:val="28"/>
                      <w:szCs w:val="27"/>
                    </w:rPr>
                  </w:pPr>
                  <w:r>
                    <w:rPr>
                      <w:b/>
                      <w:color w:val="262626" w:themeColor="text1" w:themeTint="D9"/>
                      <w:sz w:val="6"/>
                      <w:szCs w:val="27"/>
                    </w:rPr>
                    <w:t xml:space="preserve">   </w:t>
                  </w:r>
                  <w:r>
                    <w:rPr>
                      <w:b/>
                      <w:color w:val="262626" w:themeColor="text1" w:themeTint="D9"/>
                      <w:sz w:val="6"/>
                      <w:szCs w:val="27"/>
                    </w:rPr>
                    <w:t xml:space="preserve">  </w:t>
                  </w:r>
                  <w:r>
                    <w:rPr>
                      <w:b/>
                      <w:color w:val="262626" w:themeColor="text1" w:themeTint="D9"/>
                      <w:sz w:val="28"/>
                      <w:szCs w:val="27"/>
                    </w:rPr>
                    <w:t xml:space="preserve">практики                           </w:t>
                  </w:r>
                  <w:r>
                    <w:rPr>
                      <w:b/>
                      <w:color w:val="262626" w:themeColor="text1" w:themeTint="D9"/>
                      <w:sz w:val="16"/>
                      <w:szCs w:val="27"/>
                    </w:rPr>
                    <w:t xml:space="preserve"> </w:t>
                  </w:r>
                  <w:r>
                    <w:rPr>
                      <w:color w:val="404040" w:themeColor="text1" w:themeTint="BF"/>
                      <w:sz w:val="28"/>
                      <w:szCs w:val="27"/>
                    </w:rPr>
                    <w:t>профессиональных умений и навыков</w:t>
                  </w:r>
                </w:p>
                <w:p w:rsidR="00112C36" w:rsidRDefault="00112C36" w:rsidP="00112C36">
                  <w:pPr>
                    <w:rPr>
                      <w:b/>
                      <w:color w:val="262626" w:themeColor="text1" w:themeTint="D9"/>
                      <w:sz w:val="28"/>
                      <w:szCs w:val="27"/>
                    </w:rPr>
                  </w:pPr>
                  <w:r>
                    <w:rPr>
                      <w:b/>
                      <w:color w:val="262626" w:themeColor="text1" w:themeTint="D9"/>
                      <w:sz w:val="6"/>
                      <w:szCs w:val="27"/>
                    </w:rPr>
                    <w:t xml:space="preserve">    </w:t>
                  </w:r>
                </w:p>
              </w:txbxContent>
            </v:textbox>
          </v:shape>
        </w:pict>
      </w:r>
      <w:r w:rsidR="006D7AF4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20A5AD87" wp14:editId="0EFED469">
            <wp:extent cx="7610475" cy="10734675"/>
            <wp:effectExtent l="0" t="0" r="0" b="0"/>
            <wp:docPr id="3" name="Рисунок 3" descr="C:\Users\Психолог\Desktop\Никитина 21.06\сканы\рейтинг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 21.06\сканы\рейтинг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C1488" w:rsidRPr="007C1488" w:rsidRDefault="007C1488" w:rsidP="007C1488">
      <w:pPr>
        <w:framePr w:wrap="none" w:vAnchor="page" w:hAnchor="page" w:x="422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E5C77" w:rsidRPr="00EE5C77" w:rsidRDefault="00EE5C77" w:rsidP="00EE5C77">
      <w:pPr>
        <w:framePr w:wrap="none" w:vAnchor="page" w:hAnchor="page" w:x="373" w:y="22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A3FC2" w:rsidRPr="00EA3FC2" w:rsidRDefault="00EA3FC2" w:rsidP="00EA3FC2">
      <w:pPr>
        <w:framePr w:wrap="none" w:vAnchor="page" w:hAnchor="page" w:x="232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439025" cy="10572750"/>
            <wp:effectExtent l="0" t="0" r="0" b="0"/>
            <wp:docPr id="1" name="Рисунок 1" descr="C:\Users\Психолог\Desktop\Никитина\сканы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7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24309" w:rsidRDefault="002C5E6D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</w:rPr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Целями учебно-ознакомительной практики являются: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1.Закрепление и углубление теоретической подготовки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C24309">
        <w:rPr>
          <w:rFonts w:eastAsiaTheme="minorHAnsi"/>
          <w:sz w:val="28"/>
          <w:szCs w:val="28"/>
          <w:lang w:eastAsia="en-US"/>
        </w:rPr>
        <w:t>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2.Ориентация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Задачами учебно-ознакомительной практики являются: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2. Освоение профессиональной этики.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4. Анализ профессиональной позиции психолога, мировоззрения, стиля поведения.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E20534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24309">
        <w:rPr>
          <w:rFonts w:eastAsiaTheme="minorHAnsi"/>
          <w:sz w:val="28"/>
          <w:szCs w:val="28"/>
          <w:lang w:eastAsia="en-US"/>
        </w:rPr>
        <w:t>6.  Осознание собственных профессиональных качеств, интересов и склонностей.</w:t>
      </w: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CC5EEC">
        <w:rPr>
          <w:bCs/>
          <w:sz w:val="28"/>
          <w:szCs w:val="28"/>
        </w:rPr>
        <w:t xml:space="preserve">учебной практике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C24309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C24309" w:rsidRDefault="00C24309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ПК-1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C24309" w:rsidRDefault="00C24309" w:rsidP="00C24309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0F78B3" w:rsidRDefault="00C24309" w:rsidP="00C24309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B113CE" w:rsidRPr="00B113CE">
              <w:rPr>
                <w:sz w:val="28"/>
                <w:szCs w:val="28"/>
                <w:lang w:eastAsia="ru-RU"/>
              </w:rPr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е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24309" w:rsidRPr="000F78B3" w:rsidRDefault="00C24309" w:rsidP="00B113C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B113CE">
              <w:rPr>
                <w:sz w:val="28"/>
                <w:szCs w:val="28"/>
                <w:lang w:eastAsia="ru-RU"/>
              </w:rPr>
              <w:t xml:space="preserve">выбирать </w:t>
            </w:r>
            <w:r w:rsidR="00B113CE" w:rsidRPr="00B113CE">
              <w:rPr>
                <w:sz w:val="28"/>
                <w:szCs w:val="28"/>
                <w:lang w:eastAsia="ru-RU"/>
              </w:rPr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е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 xml:space="preserve">; 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24309" w:rsidRPr="00C24309" w:rsidRDefault="00C24309" w:rsidP="00B113C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B113CE">
              <w:rPr>
                <w:sz w:val="28"/>
                <w:szCs w:val="28"/>
                <w:lang w:eastAsia="ru-RU"/>
              </w:rPr>
              <w:t xml:space="preserve">на современном уровне </w:t>
            </w:r>
            <w:r w:rsidR="00B113CE" w:rsidRPr="00B113CE">
              <w:rPr>
                <w:sz w:val="28"/>
                <w:szCs w:val="28"/>
                <w:lang w:eastAsia="ru-RU"/>
              </w:rPr>
              <w:lastRenderedPageBreak/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ми</w:t>
            </w:r>
            <w:r w:rsidR="00B113CE" w:rsidRPr="00B113CE">
              <w:rPr>
                <w:sz w:val="28"/>
                <w:szCs w:val="28"/>
                <w:lang w:eastAsia="ru-RU"/>
              </w:rPr>
              <w:t>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, </w:t>
            </w:r>
            <w:proofErr w:type="gramStart"/>
            <w:r w:rsidR="00B113CE" w:rsidRPr="00B113CE">
              <w:rPr>
                <w:sz w:val="28"/>
                <w:szCs w:val="28"/>
                <w:lang w:eastAsia="ru-RU"/>
              </w:rPr>
              <w:t>направленны</w:t>
            </w:r>
            <w:r w:rsidR="00B113CE">
              <w:rPr>
                <w:sz w:val="28"/>
                <w:szCs w:val="28"/>
                <w:lang w:eastAsia="ru-RU"/>
              </w:rPr>
              <w:t>ми</w:t>
            </w:r>
            <w:proofErr w:type="gramEnd"/>
            <w:r w:rsidR="00B113CE" w:rsidRPr="00B113CE">
              <w:rPr>
                <w:sz w:val="28"/>
                <w:szCs w:val="28"/>
                <w:lang w:eastAsia="ru-RU"/>
              </w:rPr>
              <w:t xml:space="preserve">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="00B113CE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9866C8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4D7F15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2</w:t>
            </w:r>
          </w:p>
          <w:p w:rsidR="009866C8" w:rsidRDefault="009866C8" w:rsidP="004D7F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9866C8" w:rsidRPr="000F78B3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 xml:space="preserve">принципы отбора и внедрения психодиагностических методик, адекватным целям, ситуации и контингенту респондентов </w:t>
            </w:r>
            <w:proofErr w:type="gramStart"/>
            <w:r w:rsidR="000F78B3" w:rsidRPr="000F78B3">
              <w:rPr>
                <w:sz w:val="28"/>
                <w:szCs w:val="28"/>
                <w:lang w:eastAsia="ru-RU"/>
              </w:rPr>
              <w:t>с</w:t>
            </w:r>
            <w:proofErr w:type="gramEnd"/>
            <w:r w:rsidR="000F78B3" w:rsidRPr="000F78B3">
              <w:rPr>
                <w:sz w:val="28"/>
                <w:szCs w:val="28"/>
                <w:lang w:eastAsia="ru-RU"/>
              </w:rPr>
              <w:t xml:space="preserve"> следующей математико-статистической обработкой данных и их интерпретацией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современные информационные технологии, применяемые для сбора эмпирических данных;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планировать и анализировать методы и методики в соответствии с целью и задачами исследования;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современными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F78B3">
              <w:rPr>
                <w:sz w:val="28"/>
                <w:szCs w:val="28"/>
                <w:lang w:eastAsia="ru-RU"/>
              </w:rPr>
              <w:t>информационными технологиями сбора и обработки экспериментальных данных.</w:t>
            </w:r>
          </w:p>
        </w:tc>
      </w:tr>
      <w:tr w:rsidR="006F22B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5067CD" w:rsidRDefault="006F22B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3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7662E0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технологий;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0F78B3" w:rsidRDefault="006F22B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стандартные базовые методы и технологии психологической помощи индивиду, группе, организации;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осуществлять стандартные базовые процедуры оказания психологической помощи индивиду, группе, организации; использовать традиционные психологические методы и технологии оказания психологической помощи;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6F22B3" w:rsidRPr="00C42234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оказания психологической помощи индивиду, группе, организации с использованием традиционных психологических методов и технологий оказания психологической помощи.</w:t>
            </w:r>
          </w:p>
        </w:tc>
      </w:tr>
      <w:tr w:rsidR="00864AA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5067CD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4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0F78B3" w:rsidRDefault="00864AA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особенности возрастных этапов, кризисов развития, факторов риска психического функционирования человека; характеристики человека в зависимости от его принадлежности к гендерной, этнической, профессиональной и другим социальным группам;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распознавать характеристики человека в соотнесении с этапами его возрастного развития, наличия кризисов и факторов риска; видеть особенности психического функционирования с учетом его принадлежности к гендерной, этнической, профессиональной и другими социальными группами;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64AA3" w:rsidRPr="00C42234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выявления специфики психического функционирования человека.</w:t>
            </w:r>
          </w:p>
        </w:tc>
      </w:tr>
      <w:tr w:rsidR="00864AA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375029" w:rsidRDefault="00864AA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>способы и методы исследования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человека;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объяснить сущность некоторых новых методов исследования, прогнозирования,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</w:t>
            </w:r>
            <w:r w:rsidRPr="00375029">
              <w:rPr>
                <w:sz w:val="28"/>
                <w:szCs w:val="28"/>
                <w:lang w:eastAsia="ru-RU"/>
              </w:rPr>
              <w:lastRenderedPageBreak/>
              <w:t>черт и акцентуаций в норме и при психических отклонениях с целью гармонизации психического функционирования человека;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64AA3" w:rsidRPr="00C42234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>методами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человека.</w:t>
            </w:r>
          </w:p>
        </w:tc>
      </w:tr>
    </w:tbl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  <w:r w:rsidRPr="006C77C5">
        <w:rPr>
          <w:b/>
          <w:bCs/>
          <w:sz w:val="28"/>
          <w:szCs w:val="28"/>
        </w:rPr>
        <w:t xml:space="preserve">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695CF3" w:rsidRDefault="00C24309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Pr="00C24309">
        <w:rPr>
          <w:sz w:val="28"/>
          <w:szCs w:val="28"/>
          <w:lang w:eastAsia="ru-RU"/>
        </w:rPr>
        <w:t>чебн</w:t>
      </w:r>
      <w:r w:rsidR="00F97348">
        <w:rPr>
          <w:sz w:val="28"/>
          <w:szCs w:val="28"/>
          <w:lang w:eastAsia="ru-RU"/>
        </w:rPr>
        <w:t xml:space="preserve">ая </w:t>
      </w:r>
      <w:r w:rsidRPr="00C24309">
        <w:rPr>
          <w:sz w:val="28"/>
          <w:szCs w:val="28"/>
          <w:lang w:eastAsia="ru-RU"/>
        </w:rPr>
        <w:t>практик</w:t>
      </w:r>
      <w:r>
        <w:rPr>
          <w:sz w:val="28"/>
          <w:szCs w:val="28"/>
          <w:lang w:eastAsia="ru-RU"/>
        </w:rPr>
        <w:t>а</w:t>
      </w:r>
      <w:r w:rsidR="00695CF3">
        <w:rPr>
          <w:sz w:val="28"/>
          <w:szCs w:val="28"/>
          <w:lang w:eastAsia="ru-RU"/>
        </w:rPr>
        <w:t xml:space="preserve"> </w:t>
      </w:r>
      <w:r w:rsidR="000068C8" w:rsidRPr="006C77C5">
        <w:rPr>
          <w:sz w:val="28"/>
          <w:szCs w:val="28"/>
          <w:lang w:eastAsia="ru-RU"/>
        </w:rPr>
        <w:t>проводится в</w:t>
      </w:r>
      <w:r w:rsidR="00F82FA0">
        <w:rPr>
          <w:sz w:val="28"/>
          <w:szCs w:val="28"/>
          <w:lang w:eastAsia="ru-RU"/>
        </w:rPr>
        <w:t>о 4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:rsidR="00695CF3" w:rsidRDefault="00695CF3" w:rsidP="00695CF3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695CF3" w:rsidRDefault="00112C36" w:rsidP="00695CF3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Тип практики: </w:t>
      </w:r>
      <w:r w:rsidR="00695CF3" w:rsidRPr="00112C36">
        <w:rPr>
          <w:sz w:val="28"/>
          <w:szCs w:val="28"/>
        </w:rPr>
        <w:t>практика по получению первичных профессиональных умений и навыков.</w:t>
      </w:r>
      <w:bookmarkStart w:id="0" w:name="_GoBack"/>
      <w:bookmarkEnd w:id="0"/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F97348">
        <w:rPr>
          <w:sz w:val="28"/>
          <w:szCs w:val="28"/>
          <w:lang w:eastAsia="ru-RU"/>
        </w:rPr>
        <w:t>Введение в профессию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F97348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</w:t>
      </w:r>
      <w:r w:rsidR="00F97348">
        <w:rPr>
          <w:sz w:val="28"/>
          <w:szCs w:val="28"/>
          <w:lang w:eastAsia="ru-RU"/>
        </w:rPr>
        <w:t xml:space="preserve">значимой </w:t>
      </w:r>
      <w:r w:rsidRPr="006C77C5">
        <w:rPr>
          <w:sz w:val="28"/>
          <w:szCs w:val="28"/>
          <w:lang w:eastAsia="ru-RU"/>
        </w:rPr>
        <w:t>для</w:t>
      </w:r>
      <w:r w:rsidR="00F97348">
        <w:rPr>
          <w:sz w:val="28"/>
          <w:szCs w:val="28"/>
          <w:lang w:eastAsia="ru-RU"/>
        </w:rPr>
        <w:t xml:space="preserve"> освоения следующих дисциплин</w:t>
      </w:r>
      <w:proofErr w:type="gramStart"/>
      <w:r w:rsidR="00F97348">
        <w:rPr>
          <w:sz w:val="28"/>
          <w:szCs w:val="28"/>
          <w:lang w:eastAsia="ru-RU"/>
        </w:rPr>
        <w:t>:</w:t>
      </w:r>
      <w:r w:rsidR="00F97348" w:rsidRPr="00F97348">
        <w:rPr>
          <w:sz w:val="28"/>
          <w:szCs w:val="28"/>
          <w:lang w:eastAsia="ru-RU"/>
        </w:rPr>
        <w:t>«</w:t>
      </w:r>
      <w:proofErr w:type="gramEnd"/>
      <w:r w:rsidR="00F97348" w:rsidRPr="00F97348">
        <w:rPr>
          <w:sz w:val="28"/>
          <w:szCs w:val="28"/>
          <w:lang w:eastAsia="ru-RU"/>
        </w:rPr>
        <w:t>Детская практическая психология», «Психология развития и возрастная психология»,«Общий психологический практикум», «Профильный практикум»</w:t>
      </w:r>
      <w:r w:rsidR="00F97348">
        <w:rPr>
          <w:sz w:val="28"/>
          <w:szCs w:val="28"/>
          <w:lang w:eastAsia="ru-RU"/>
        </w:rPr>
        <w:t>, производственная практика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24309" w:rsidRDefault="002C5E6D" w:rsidP="00C2430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</w:p>
    <w:p w:rsidR="00065D6C" w:rsidRPr="00065D6C" w:rsidRDefault="00936489" w:rsidP="00C2430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Способ </w:t>
      </w:r>
      <w:r w:rsidR="00065D6C" w:rsidRPr="00065D6C">
        <w:rPr>
          <w:sz w:val="28"/>
          <w:szCs w:val="28"/>
        </w:rPr>
        <w:t xml:space="preserve">проведения практики – стационарная практика в организациях.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 xml:space="preserve">Данный вид практики является </w:t>
      </w:r>
      <w:r w:rsidR="00F97348">
        <w:rPr>
          <w:sz w:val="28"/>
          <w:szCs w:val="28"/>
        </w:rPr>
        <w:t>учебной практикой</w:t>
      </w:r>
      <w:r w:rsidRPr="00065D6C">
        <w:rPr>
          <w:sz w:val="28"/>
          <w:szCs w:val="28"/>
        </w:rPr>
        <w:t xml:space="preserve"> по форме и содержанию, предусматривает </w:t>
      </w:r>
      <w:r w:rsidR="00F97348">
        <w:rPr>
          <w:sz w:val="28"/>
          <w:szCs w:val="28"/>
        </w:rPr>
        <w:t>посещение государственных и негосударственных (коммерческих и некоммерческих) учрежденийН.Новгорода</w:t>
      </w:r>
      <w:r w:rsidRPr="00065D6C">
        <w:rPr>
          <w:sz w:val="28"/>
          <w:szCs w:val="28"/>
        </w:rPr>
        <w:t>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которыхбакалавр</w:t>
      </w:r>
      <w:r w:rsidRPr="00065D6C">
        <w:rPr>
          <w:bCs/>
          <w:sz w:val="28"/>
          <w:szCs w:val="28"/>
          <w:lang w:eastAsia="ru-RU"/>
        </w:rPr>
        <w:t xml:space="preserve">ы могут </w:t>
      </w:r>
      <w:r w:rsidR="00F97348">
        <w:rPr>
          <w:bCs/>
          <w:sz w:val="28"/>
          <w:szCs w:val="28"/>
          <w:lang w:eastAsia="ru-RU"/>
        </w:rPr>
        <w:t>ознакомиться с работой практического психолога</w:t>
      </w:r>
      <w:r w:rsidRPr="00065D6C">
        <w:rPr>
          <w:bCs/>
          <w:sz w:val="28"/>
          <w:szCs w:val="28"/>
          <w:lang w:eastAsia="ru-RU"/>
        </w:rPr>
        <w:t xml:space="preserve">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</w:t>
      </w:r>
      <w:r w:rsidRPr="00065D6C">
        <w:rPr>
          <w:bCs/>
          <w:sz w:val="28"/>
          <w:szCs w:val="28"/>
          <w:lang w:eastAsia="ru-RU"/>
        </w:rPr>
        <w:lastRenderedPageBreak/>
        <w:t>населения, консалтинговых организациях, автономных некоммерческих и общественных организациях, муниципальных службах и т.д.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F97348">
        <w:rPr>
          <w:bCs/>
          <w:sz w:val="28"/>
          <w:szCs w:val="28"/>
          <w:lang w:eastAsia="ru-RU"/>
        </w:rPr>
        <w:t>февраль-июнь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  <w:r w:rsidRPr="006C77C5">
        <w:rPr>
          <w:b/>
          <w:bCs/>
          <w:sz w:val="28"/>
          <w:szCs w:val="28"/>
        </w:rPr>
        <w:t>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F97348">
        <w:rPr>
          <w:sz w:val="28"/>
          <w:szCs w:val="28"/>
        </w:rPr>
        <w:t>3</w:t>
      </w:r>
      <w:r w:rsidRPr="006C77C5">
        <w:rPr>
          <w:sz w:val="28"/>
          <w:szCs w:val="28"/>
        </w:rPr>
        <w:t>зачетных единиц</w:t>
      </w:r>
      <w:r w:rsidR="00F97348">
        <w:rPr>
          <w:sz w:val="28"/>
          <w:szCs w:val="28"/>
        </w:rPr>
        <w:t>ы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F82FA0">
        <w:rPr>
          <w:sz w:val="28"/>
          <w:szCs w:val="28"/>
        </w:rPr>
        <w:t>4</w:t>
      </w:r>
      <w:r w:rsidR="00C24309">
        <w:rPr>
          <w:sz w:val="28"/>
          <w:szCs w:val="28"/>
        </w:rPr>
        <w:t>-й семестр</w:t>
      </w:r>
      <w:r w:rsidR="002B7021" w:rsidRPr="006C77C5">
        <w:rPr>
          <w:sz w:val="28"/>
          <w:szCs w:val="28"/>
        </w:rPr>
        <w:t xml:space="preserve"> /</w:t>
      </w:r>
      <w:r w:rsidR="00F82FA0">
        <w:rPr>
          <w:sz w:val="28"/>
          <w:szCs w:val="28"/>
        </w:rPr>
        <w:t xml:space="preserve"> </w:t>
      </w:r>
      <w:r w:rsidR="00C24309">
        <w:rPr>
          <w:sz w:val="28"/>
          <w:szCs w:val="28"/>
        </w:rPr>
        <w:t>108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F82FA0">
        <w:rPr>
          <w:bCs/>
          <w:sz w:val="28"/>
          <w:szCs w:val="28"/>
        </w:rPr>
        <w:t xml:space="preserve"> </w:t>
      </w:r>
      <w:r w:rsidR="00E20534" w:rsidRPr="00E20534">
        <w:rPr>
          <w:bCs/>
          <w:sz w:val="28"/>
          <w:szCs w:val="28"/>
        </w:rPr>
        <w:t>научно-исследовательской работы</w:t>
      </w:r>
      <w:r w:rsidR="00F82FA0">
        <w:rPr>
          <w:bCs/>
          <w:sz w:val="28"/>
          <w:szCs w:val="28"/>
        </w:rPr>
        <w:t xml:space="preserve"> 4</w:t>
      </w:r>
      <w:r w:rsidR="00C24309">
        <w:rPr>
          <w:bCs/>
          <w:sz w:val="28"/>
          <w:szCs w:val="28"/>
        </w:rPr>
        <w:t>-й семестр</w:t>
      </w:r>
      <w:r w:rsidR="00B61FA7" w:rsidRPr="006C77C5">
        <w:rPr>
          <w:bCs/>
          <w:sz w:val="28"/>
          <w:szCs w:val="28"/>
        </w:rPr>
        <w:t xml:space="preserve"> / </w:t>
      </w:r>
      <w:r w:rsidR="00F82FA0">
        <w:rPr>
          <w:bCs/>
          <w:sz w:val="28"/>
          <w:szCs w:val="28"/>
        </w:rPr>
        <w:t xml:space="preserve">108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6C77C5">
              <w:rPr>
                <w:bCs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Формы текущего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rPr>
                <w:bCs/>
              </w:rPr>
              <w:t>Дневник практики студента</w:t>
            </w: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t>Дневник практики; описание деятельности психолога в организации по плану</w:t>
            </w: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rPr>
                <w:bCs/>
              </w:rPr>
              <w:t>Отчет по практике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  <w:r w:rsidR="004D475F" w:rsidRPr="006C77C5">
              <w:rPr>
                <w:bCs/>
                <w:sz w:val="22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F82FA0" w:rsidRDefault="00F82FA0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8F695A" w:rsidRPr="006C77C5" w:rsidRDefault="00F97348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Учебная практика</w:t>
      </w:r>
      <w:r w:rsidR="00F82FA0">
        <w:rPr>
          <w:bCs/>
          <w:sz w:val="28"/>
          <w:szCs w:val="28"/>
          <w:lang w:eastAsia="ru-RU"/>
        </w:rPr>
        <w:t xml:space="preserve">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F82FA0">
        <w:rPr>
          <w:bCs/>
          <w:sz w:val="28"/>
          <w:szCs w:val="28"/>
          <w:lang w:eastAsia="ru-RU"/>
        </w:rPr>
        <w:t xml:space="preserve">учебной практики 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F97348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</w:t>
      </w:r>
      <w:r w:rsidR="00F97348">
        <w:rPr>
          <w:bCs/>
          <w:sz w:val="28"/>
          <w:szCs w:val="28"/>
          <w:lang w:eastAsia="ru-RU"/>
        </w:rPr>
        <w:t>ы</w:t>
      </w:r>
      <w:r w:rsidRPr="006C77C5">
        <w:rPr>
          <w:bCs/>
          <w:sz w:val="28"/>
          <w:szCs w:val="28"/>
          <w:lang w:eastAsia="ru-RU"/>
        </w:rPr>
        <w:t xml:space="preserve">, </w:t>
      </w:r>
      <w:r w:rsidR="00F97348">
        <w:rPr>
          <w:bCs/>
          <w:sz w:val="28"/>
          <w:szCs w:val="28"/>
          <w:lang w:eastAsia="ru-RU"/>
        </w:rPr>
        <w:t>108</w:t>
      </w:r>
      <w:r w:rsidRPr="006C77C5">
        <w:rPr>
          <w:bCs/>
          <w:sz w:val="28"/>
          <w:szCs w:val="28"/>
          <w:lang w:eastAsia="ru-RU"/>
        </w:rPr>
        <w:t xml:space="preserve"> час</w:t>
      </w:r>
      <w:r w:rsidR="00F97348">
        <w:rPr>
          <w:bCs/>
          <w:sz w:val="28"/>
          <w:szCs w:val="28"/>
          <w:lang w:eastAsia="ru-RU"/>
        </w:rPr>
        <w:t>ов</w:t>
      </w:r>
      <w:r w:rsidRPr="006C77C5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</w:t>
      </w:r>
      <w:r w:rsidR="00F97348" w:rsidRPr="00F97348">
        <w:rPr>
          <w:bCs/>
          <w:sz w:val="28"/>
          <w:szCs w:val="28"/>
          <w:lang w:eastAsia="ru-RU"/>
        </w:rPr>
        <w:t>встре</w:t>
      </w:r>
      <w:r w:rsidR="00F97348">
        <w:rPr>
          <w:bCs/>
          <w:sz w:val="28"/>
          <w:szCs w:val="28"/>
          <w:lang w:eastAsia="ru-RU"/>
        </w:rPr>
        <w:t>титься</w:t>
      </w:r>
      <w:r w:rsidR="00F97348" w:rsidRPr="00F97348">
        <w:rPr>
          <w:bCs/>
          <w:sz w:val="28"/>
          <w:szCs w:val="28"/>
          <w:lang w:eastAsia="ru-RU"/>
        </w:rPr>
        <w:t xml:space="preserve"> с практическими психологами учреждений разного профиля (государственных, коммерческих, негосударственных)</w:t>
      </w:r>
      <w:r w:rsidR="00F97348">
        <w:rPr>
          <w:bCs/>
          <w:sz w:val="28"/>
          <w:szCs w:val="28"/>
          <w:lang w:eastAsia="ru-RU"/>
        </w:rPr>
        <w:t>; осуществить з</w:t>
      </w:r>
      <w:r w:rsidR="00F97348" w:rsidRPr="00F97348">
        <w:rPr>
          <w:bCs/>
          <w:sz w:val="28"/>
          <w:szCs w:val="28"/>
          <w:lang w:eastAsia="ru-RU"/>
        </w:rPr>
        <w:t>накомство и анализ деятельности психологической службы посещаемых учреждений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1. Составление и согласование с научным руководителем индивидуального плана-графика проведения практики.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F97348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</w:t>
      </w:r>
      <w:r w:rsidR="00065D6C" w:rsidRPr="00065D6C">
        <w:rPr>
          <w:bCs/>
          <w:sz w:val="28"/>
          <w:szCs w:val="28"/>
          <w:lang w:eastAsia="ru-RU"/>
        </w:rPr>
        <w:t xml:space="preserve">.  </w:t>
      </w:r>
      <w:r>
        <w:rPr>
          <w:bCs/>
          <w:sz w:val="28"/>
          <w:szCs w:val="28"/>
          <w:lang w:eastAsia="ru-RU"/>
        </w:rPr>
        <w:t>З</w:t>
      </w:r>
      <w:r w:rsidRPr="00F97348">
        <w:rPr>
          <w:bCs/>
          <w:sz w:val="28"/>
          <w:szCs w:val="28"/>
          <w:lang w:eastAsia="ru-RU"/>
        </w:rPr>
        <w:t>накомство</w:t>
      </w:r>
      <w:r>
        <w:rPr>
          <w:bCs/>
          <w:sz w:val="28"/>
          <w:szCs w:val="28"/>
          <w:lang w:eastAsia="ru-RU"/>
        </w:rPr>
        <w:t xml:space="preserve"> с деятельностью психолога организации, документацией, регламентом, основными видами деятельности.</w:t>
      </w:r>
    </w:p>
    <w:p w:rsidR="00065D6C" w:rsidRPr="00065D6C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3. А</w:t>
      </w:r>
      <w:r w:rsidRPr="00F97348">
        <w:rPr>
          <w:bCs/>
          <w:sz w:val="28"/>
          <w:szCs w:val="28"/>
          <w:lang w:eastAsia="ru-RU"/>
        </w:rPr>
        <w:t>нализ деятельности психологической службы посещаемых учреждений</w:t>
      </w:r>
      <w:r w:rsidR="00065D6C"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98657C" w:rsidRPr="006C77C5" w:rsidRDefault="00C2548B" w:rsidP="00C2548B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4</w:t>
      </w:r>
      <w:r w:rsidR="00065D6C" w:rsidRPr="00065D6C">
        <w:rPr>
          <w:bCs/>
          <w:sz w:val="28"/>
          <w:szCs w:val="28"/>
          <w:lang w:eastAsia="ru-RU"/>
        </w:rPr>
        <w:t xml:space="preserve">. </w:t>
      </w:r>
      <w:r w:rsidRPr="00C2548B">
        <w:rPr>
          <w:bCs/>
          <w:sz w:val="28"/>
          <w:szCs w:val="28"/>
          <w:lang w:eastAsia="ru-RU"/>
        </w:rPr>
        <w:t>Подготовка отчета по практике</w:t>
      </w:r>
      <w:r w:rsidR="00065D6C" w:rsidRPr="00065D6C">
        <w:rPr>
          <w:bCs/>
          <w:sz w:val="28"/>
          <w:szCs w:val="28"/>
          <w:lang w:eastAsia="ru-RU"/>
        </w:rPr>
        <w:t>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C24309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</w:t>
      </w:r>
      <w:proofErr w:type="gramStart"/>
      <w:r w:rsidRPr="006C77C5">
        <w:rPr>
          <w:b/>
          <w:bCs/>
          <w:sz w:val="28"/>
          <w:szCs w:val="28"/>
        </w:rPr>
        <w:t xml:space="preserve">Методы и технологии, используемые на </w:t>
      </w:r>
      <w:r w:rsidR="00C24309">
        <w:rPr>
          <w:b/>
          <w:bCs/>
          <w:sz w:val="28"/>
          <w:szCs w:val="28"/>
        </w:rPr>
        <w:t>учебной практики</w:t>
      </w:r>
      <w:proofErr w:type="gramEnd"/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</w:t>
      </w:r>
      <w:proofErr w:type="gramStart"/>
      <w:r w:rsidRPr="00065D6C">
        <w:rPr>
          <w:bCs/>
          <w:sz w:val="28"/>
          <w:szCs w:val="28"/>
          <w:lang w:eastAsia="ru-RU"/>
        </w:rPr>
        <w:t>интерактивные</w:t>
      </w:r>
      <w:proofErr w:type="gramEnd"/>
      <w:r w:rsidRPr="00065D6C">
        <w:rPr>
          <w:bCs/>
          <w:sz w:val="28"/>
          <w:szCs w:val="28"/>
          <w:lang w:eastAsia="ru-RU"/>
        </w:rPr>
        <w:t xml:space="preserve"> (беседа со специалистами</w:t>
      </w:r>
      <w:r>
        <w:rPr>
          <w:bCs/>
          <w:sz w:val="28"/>
          <w:szCs w:val="28"/>
          <w:lang w:eastAsia="ru-RU"/>
        </w:rPr>
        <w:t>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традиционные (описание результатов деятельности)</w:t>
      </w:r>
      <w:r w:rsidR="00C2548B">
        <w:rPr>
          <w:bCs/>
          <w:sz w:val="28"/>
          <w:szCs w:val="28"/>
          <w:lang w:eastAsia="ru-RU"/>
        </w:rPr>
        <w:t>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C2548B" w:rsidRPr="00C2548B" w:rsidRDefault="00065D6C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</w:t>
      </w:r>
      <w:r w:rsidRPr="00065D6C">
        <w:rPr>
          <w:iCs/>
          <w:sz w:val="28"/>
          <w:szCs w:val="28"/>
        </w:rPr>
        <w:t>студент</w:t>
      </w:r>
      <w:r w:rsidR="00C2548B">
        <w:rPr>
          <w:iCs/>
          <w:sz w:val="28"/>
          <w:szCs w:val="28"/>
        </w:rPr>
        <w:t>ы</w:t>
      </w:r>
      <w:r w:rsidR="00C2548B" w:rsidRPr="00C2548B">
        <w:rPr>
          <w:iCs/>
          <w:sz w:val="28"/>
          <w:szCs w:val="28"/>
        </w:rPr>
        <w:t xml:space="preserve">студент 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2. Отчет о проведенной работе. Структура отчёта включает: </w:t>
      </w:r>
    </w:p>
    <w:p w:rsidR="00C2548B" w:rsidRP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- </w:t>
      </w:r>
      <w:r w:rsidR="00C2548B" w:rsidRPr="00C2548B">
        <w:rPr>
          <w:iCs/>
          <w:sz w:val="28"/>
          <w:szCs w:val="28"/>
        </w:rPr>
        <w:t xml:space="preserve">титульный лист; </w:t>
      </w:r>
    </w:p>
    <w:p w:rsid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C2548B" w:rsidRPr="00C2548B">
        <w:rPr>
          <w:iCs/>
          <w:sz w:val="28"/>
          <w:szCs w:val="28"/>
        </w:rPr>
        <w:t xml:space="preserve">описание деятельности за время практики, получение новых знаний и 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навыков, анализ трудностей в работе, оценка своих творческих удач и недостатков и т.д. </w:t>
      </w:r>
    </w:p>
    <w:p w:rsidR="00C2548B" w:rsidRPr="00065D6C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>Отчёт сдаётся на кафедру не позднее 14 дней по окончании практики. Если практика приходится на время каникул, отчет представляется не позднее 14 дней после начала занятий.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C2548B" w:rsidRDefault="00065D6C" w:rsidP="00C2548B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C2548B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C2548B">
        <w:rPr>
          <w:sz w:val="28"/>
          <w:szCs w:val="28"/>
        </w:rPr>
        <w:t>контроль посещаемости</w:t>
      </w:r>
      <w:r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 w:rsidR="00C2548B">
        <w:rPr>
          <w:sz w:val="28"/>
          <w:szCs w:val="28"/>
        </w:rPr>
        <w:t>предоставления отчета</w:t>
      </w:r>
      <w:r w:rsidRPr="00500053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5446AF" w:rsidRDefault="00C2548B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5446AF" w:rsidRPr="005446AF" w:rsidRDefault="005446AF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5446AF">
        <w:rPr>
          <w:sz w:val="28"/>
          <w:szCs w:val="28"/>
        </w:rPr>
        <w:t>учеб</w:t>
      </w:r>
      <w:proofErr w:type="gramStart"/>
      <w:r w:rsidRPr="005446AF">
        <w:rPr>
          <w:sz w:val="28"/>
          <w:szCs w:val="28"/>
        </w:rPr>
        <w:t>.п</w:t>
      </w:r>
      <w:proofErr w:type="gramEnd"/>
      <w:r w:rsidRPr="005446AF">
        <w:rPr>
          <w:sz w:val="28"/>
          <w:szCs w:val="28"/>
        </w:rPr>
        <w:t>особие</w:t>
      </w:r>
      <w:proofErr w:type="spellEnd"/>
      <w:r w:rsidRPr="005446AF">
        <w:rPr>
          <w:sz w:val="28"/>
          <w:szCs w:val="28"/>
        </w:rPr>
        <w:t xml:space="preserve"> / В. И.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Р. </w:t>
      </w:r>
      <w:proofErr w:type="spellStart"/>
      <w:r w:rsidRPr="005446AF">
        <w:rPr>
          <w:sz w:val="28"/>
          <w:szCs w:val="28"/>
        </w:rPr>
        <w:t>Атаханов</w:t>
      </w:r>
      <w:proofErr w:type="spellEnd"/>
      <w:r w:rsidRPr="005446AF">
        <w:rPr>
          <w:sz w:val="28"/>
          <w:szCs w:val="28"/>
        </w:rPr>
        <w:t>. – М.: Академия, 2013. – 208 с.</w:t>
      </w:r>
    </w:p>
    <w:p w:rsidR="00065D6C" w:rsidRPr="006C77C5" w:rsidRDefault="00065D6C" w:rsidP="005446AF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500053" w:rsidRDefault="00C2548B" w:rsidP="006C77C5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Pr="00C2548B">
        <w:rPr>
          <w:bCs/>
          <w:iCs/>
          <w:sz w:val="28"/>
          <w:szCs w:val="28"/>
        </w:rPr>
        <w:t>. Практическая психология образования</w:t>
      </w:r>
      <w:proofErr w:type="gramStart"/>
      <w:r w:rsidRPr="00C2548B">
        <w:rPr>
          <w:bCs/>
          <w:iCs/>
          <w:sz w:val="28"/>
          <w:szCs w:val="28"/>
        </w:rPr>
        <w:t xml:space="preserve"> / П</w:t>
      </w:r>
      <w:proofErr w:type="gramEnd"/>
      <w:r w:rsidRPr="00C2548B">
        <w:rPr>
          <w:bCs/>
          <w:iCs/>
          <w:sz w:val="28"/>
          <w:szCs w:val="28"/>
        </w:rPr>
        <w:t>од ред. И.В. Дубровиной.- СПб</w:t>
      </w:r>
      <w:proofErr w:type="gramStart"/>
      <w:r w:rsidRPr="00C2548B">
        <w:rPr>
          <w:bCs/>
          <w:iCs/>
          <w:sz w:val="28"/>
          <w:szCs w:val="28"/>
        </w:rPr>
        <w:t xml:space="preserve">.: </w:t>
      </w:r>
      <w:proofErr w:type="gramEnd"/>
      <w:r w:rsidRPr="00C2548B">
        <w:rPr>
          <w:bCs/>
          <w:iCs/>
          <w:sz w:val="28"/>
          <w:szCs w:val="28"/>
        </w:rPr>
        <w:t>Питер, 2010.- 592 с.</w:t>
      </w:r>
    </w:p>
    <w:p w:rsidR="000E7A67" w:rsidRDefault="000E7A67" w:rsidP="000E7A67">
      <w:pPr>
        <w:tabs>
          <w:tab w:val="left" w:pos="142"/>
          <w:tab w:val="num" w:pos="426"/>
          <w:tab w:val="num" w:pos="1134"/>
        </w:tabs>
        <w:suppressAutoHyphens w:val="0"/>
        <w:ind w:left="720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</w:t>
      </w:r>
      <w:r w:rsidRPr="000E7A67">
        <w:rPr>
          <w:rFonts w:eastAsia="Calibri"/>
          <w:color w:val="000000"/>
          <w:sz w:val="28"/>
          <w:szCs w:val="28"/>
          <w:lang w:eastAsia="ru-RU"/>
        </w:rPr>
        <w:t>Основы психологии: практикум / ред.-сост. Л. Д. Столяренко. – Ростов н/Д</w:t>
      </w:r>
      <w:proofErr w:type="gramStart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:</w:t>
      </w:r>
      <w:proofErr w:type="gramEnd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Феникс, 2007. – 703 с.</w:t>
      </w:r>
    </w:p>
    <w:p w:rsidR="00C2548B" w:rsidRPr="006C77C5" w:rsidRDefault="00C2548B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112C3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1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112C3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</w:t>
      </w:r>
      <w:r w:rsidR="00500053" w:rsidRPr="006C77C5">
        <w:rPr>
          <w:sz w:val="28"/>
          <w:szCs w:val="28"/>
          <w:lang w:eastAsia="ru-RU"/>
        </w:rPr>
        <w:lastRenderedPageBreak/>
        <w:t xml:space="preserve">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112C3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112C3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112C3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8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1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112C36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lastRenderedPageBreak/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F40CAB" w:rsidRDefault="00F40CAB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F40CAB" w:rsidRPr="00527E56" w:rsidRDefault="00F40CAB" w:rsidP="00F40CAB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F40CAB" w:rsidRDefault="00F40CAB" w:rsidP="00F40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F40CAB" w:rsidRPr="00BA218D" w:rsidRDefault="00F40CAB" w:rsidP="00F40CAB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F40CAB" w:rsidRPr="00BA218D" w:rsidRDefault="00F40CAB" w:rsidP="00F40CAB">
      <w:pPr>
        <w:jc w:val="center"/>
        <w:rPr>
          <w:b/>
          <w:sz w:val="28"/>
          <w:szCs w:val="28"/>
        </w:rPr>
      </w:pPr>
    </w:p>
    <w:p w:rsidR="00F40CAB" w:rsidRPr="00BA218D" w:rsidRDefault="00F40CAB" w:rsidP="00F40CAB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F40CAB" w:rsidRPr="00BA1124" w:rsidRDefault="00F40CAB" w:rsidP="00F40CAB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F40CAB" w:rsidRPr="00BA1124" w:rsidRDefault="00F40CAB" w:rsidP="00F40CAB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F40CAB" w:rsidRPr="00BA1124" w:rsidRDefault="00F40CAB" w:rsidP="00F40CAB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Pr="00BC4580" w:rsidRDefault="00F40CAB" w:rsidP="00F40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F40CAB" w:rsidRPr="00BC4580" w:rsidRDefault="00F40CAB" w:rsidP="00F40CAB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F40CAB" w:rsidRPr="00BC4580" w:rsidRDefault="00F40CAB" w:rsidP="00F40CA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F40CAB" w:rsidRPr="00BC4580" w:rsidTr="00F431DC">
        <w:tc>
          <w:tcPr>
            <w:tcW w:w="10421" w:type="dxa"/>
            <w:gridSpan w:val="2"/>
            <w:shd w:val="clear" w:color="auto" w:fill="auto"/>
          </w:tcPr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F40CAB" w:rsidRPr="00BC4580" w:rsidTr="00F431DC">
        <w:tc>
          <w:tcPr>
            <w:tcW w:w="5070" w:type="dxa"/>
            <w:shd w:val="clear" w:color="auto" w:fill="auto"/>
          </w:tcPr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</w:tc>
      </w:tr>
      <w:tr w:rsidR="00F40CAB" w:rsidRPr="00BC4580" w:rsidTr="00F431DC">
        <w:tc>
          <w:tcPr>
            <w:tcW w:w="10421" w:type="dxa"/>
            <w:gridSpan w:val="2"/>
            <w:shd w:val="clear" w:color="auto" w:fill="auto"/>
          </w:tcPr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F40CAB" w:rsidRPr="00BC4580" w:rsidRDefault="00F40CAB" w:rsidP="00F431DC">
            <w:pPr>
              <w:rPr>
                <w:szCs w:val="28"/>
              </w:rPr>
            </w:pP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F40CAB" w:rsidRPr="00BC4580" w:rsidRDefault="00F40CAB" w:rsidP="00F431DC">
            <w:pPr>
              <w:rPr>
                <w:szCs w:val="28"/>
              </w:rPr>
            </w:pPr>
          </w:p>
        </w:tc>
      </w:tr>
    </w:tbl>
    <w:p w:rsidR="00F40CAB" w:rsidRPr="00BC4580" w:rsidRDefault="00F40CAB" w:rsidP="00F40CAB">
      <w:pPr>
        <w:rPr>
          <w:sz w:val="32"/>
        </w:rPr>
      </w:pPr>
    </w:p>
    <w:p w:rsidR="00F40CAB" w:rsidRPr="00BC4580" w:rsidRDefault="00F40CAB" w:rsidP="00F40CAB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F40CAB" w:rsidRPr="00BC4580" w:rsidRDefault="00F40CAB" w:rsidP="00F40CAB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8"/>
        <w:gridCol w:w="5056"/>
      </w:tblGrid>
      <w:tr w:rsidR="00F40CAB" w:rsidRPr="00BC4580" w:rsidTr="00F431DC">
        <w:tc>
          <w:tcPr>
            <w:tcW w:w="10421" w:type="dxa"/>
            <w:gridSpan w:val="2"/>
            <w:shd w:val="clear" w:color="auto" w:fill="auto"/>
          </w:tcPr>
          <w:p w:rsidR="00F40CAB" w:rsidRPr="00BC4580" w:rsidRDefault="00F40CAB" w:rsidP="00F431DC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F40CAB" w:rsidRPr="00BC4580" w:rsidTr="00F431DC">
        <w:tc>
          <w:tcPr>
            <w:tcW w:w="5070" w:type="dxa"/>
            <w:shd w:val="clear" w:color="auto" w:fill="auto"/>
          </w:tcPr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</w:p>
        </w:tc>
      </w:tr>
      <w:tr w:rsidR="00F40CAB" w:rsidRPr="00BC4580" w:rsidTr="00F431DC">
        <w:tc>
          <w:tcPr>
            <w:tcW w:w="10421" w:type="dxa"/>
            <w:gridSpan w:val="2"/>
            <w:shd w:val="clear" w:color="auto" w:fill="auto"/>
          </w:tcPr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F40CAB" w:rsidRPr="00BC4580" w:rsidRDefault="00F40CAB" w:rsidP="00F431DC">
            <w:pPr>
              <w:rPr>
                <w:szCs w:val="28"/>
              </w:rPr>
            </w:pP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F40CAB" w:rsidRPr="00BC4580" w:rsidRDefault="00F40CAB" w:rsidP="00F431DC">
            <w:pPr>
              <w:rPr>
                <w:sz w:val="32"/>
              </w:rPr>
            </w:pPr>
          </w:p>
        </w:tc>
      </w:tr>
    </w:tbl>
    <w:p w:rsidR="00F40CAB" w:rsidRPr="00BC4580" w:rsidRDefault="00F40CAB" w:rsidP="00F40CAB">
      <w:pPr>
        <w:rPr>
          <w:sz w:val="32"/>
        </w:rPr>
      </w:pPr>
    </w:p>
    <w:p w:rsidR="00F40CAB" w:rsidRPr="00BC4580" w:rsidRDefault="00F40CAB" w:rsidP="00F40CAB">
      <w:pPr>
        <w:jc w:val="center"/>
        <w:rPr>
          <w:b/>
          <w:caps/>
          <w:sz w:val="26"/>
          <w:szCs w:val="26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/>
    <w:p w:rsidR="00F40CAB" w:rsidRPr="006C77C5" w:rsidRDefault="00F40CAB" w:rsidP="00F40CAB">
      <w:pPr>
        <w:suppressAutoHyphens w:val="0"/>
        <w:ind w:firstLine="720"/>
        <w:jc w:val="both"/>
      </w:pPr>
    </w:p>
    <w:p w:rsidR="00F40CAB" w:rsidRPr="006C77C5" w:rsidRDefault="00F40CAB" w:rsidP="006C77C5">
      <w:pPr>
        <w:suppressAutoHyphens w:val="0"/>
        <w:ind w:firstLine="720"/>
        <w:jc w:val="both"/>
      </w:pPr>
    </w:p>
    <w:sectPr w:rsidR="00F40CAB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3A5B0F"/>
    <w:multiLevelType w:val="hybridMultilevel"/>
    <w:tmpl w:val="2F2E5A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7F45"/>
    <w:rsid w:val="00065D6C"/>
    <w:rsid w:val="000771D8"/>
    <w:rsid w:val="000B4602"/>
    <w:rsid w:val="000C4304"/>
    <w:rsid w:val="000C5210"/>
    <w:rsid w:val="000D6E97"/>
    <w:rsid w:val="000E7A67"/>
    <w:rsid w:val="000F78B3"/>
    <w:rsid w:val="00112C36"/>
    <w:rsid w:val="00133156"/>
    <w:rsid w:val="00164D6B"/>
    <w:rsid w:val="001729B8"/>
    <w:rsid w:val="001E6ECE"/>
    <w:rsid w:val="002751F9"/>
    <w:rsid w:val="00275328"/>
    <w:rsid w:val="0027622A"/>
    <w:rsid w:val="002942F9"/>
    <w:rsid w:val="00296BF8"/>
    <w:rsid w:val="002B410D"/>
    <w:rsid w:val="002B7021"/>
    <w:rsid w:val="002C5E6D"/>
    <w:rsid w:val="002F751C"/>
    <w:rsid w:val="00330D06"/>
    <w:rsid w:val="00354507"/>
    <w:rsid w:val="00373B64"/>
    <w:rsid w:val="00375029"/>
    <w:rsid w:val="003851C3"/>
    <w:rsid w:val="003A342C"/>
    <w:rsid w:val="003A4A27"/>
    <w:rsid w:val="003E2819"/>
    <w:rsid w:val="003E4E8D"/>
    <w:rsid w:val="004039D7"/>
    <w:rsid w:val="0040568E"/>
    <w:rsid w:val="00472E58"/>
    <w:rsid w:val="00480305"/>
    <w:rsid w:val="004B55A7"/>
    <w:rsid w:val="004D1D95"/>
    <w:rsid w:val="004D2E7A"/>
    <w:rsid w:val="004D475F"/>
    <w:rsid w:val="00500053"/>
    <w:rsid w:val="005067CD"/>
    <w:rsid w:val="00506A99"/>
    <w:rsid w:val="0051064E"/>
    <w:rsid w:val="00516DA0"/>
    <w:rsid w:val="0052599B"/>
    <w:rsid w:val="005339D9"/>
    <w:rsid w:val="005446AF"/>
    <w:rsid w:val="0056189F"/>
    <w:rsid w:val="005C2951"/>
    <w:rsid w:val="00644D70"/>
    <w:rsid w:val="0065231F"/>
    <w:rsid w:val="0065273A"/>
    <w:rsid w:val="00695CF3"/>
    <w:rsid w:val="00696AD8"/>
    <w:rsid w:val="006B244C"/>
    <w:rsid w:val="006C51A7"/>
    <w:rsid w:val="006C77C5"/>
    <w:rsid w:val="006D6FD9"/>
    <w:rsid w:val="006D7AF4"/>
    <w:rsid w:val="006F22B3"/>
    <w:rsid w:val="00715304"/>
    <w:rsid w:val="007662E0"/>
    <w:rsid w:val="007C1488"/>
    <w:rsid w:val="00810845"/>
    <w:rsid w:val="008265FC"/>
    <w:rsid w:val="00864AA3"/>
    <w:rsid w:val="00877A19"/>
    <w:rsid w:val="00897C73"/>
    <w:rsid w:val="008A6467"/>
    <w:rsid w:val="008E4A49"/>
    <w:rsid w:val="008F695A"/>
    <w:rsid w:val="00924553"/>
    <w:rsid w:val="00936489"/>
    <w:rsid w:val="00952231"/>
    <w:rsid w:val="00962717"/>
    <w:rsid w:val="009627E7"/>
    <w:rsid w:val="00976B07"/>
    <w:rsid w:val="00983E21"/>
    <w:rsid w:val="0098417C"/>
    <w:rsid w:val="0098657C"/>
    <w:rsid w:val="009866C8"/>
    <w:rsid w:val="009A1790"/>
    <w:rsid w:val="009A4B9B"/>
    <w:rsid w:val="009C7F7D"/>
    <w:rsid w:val="009E1E3D"/>
    <w:rsid w:val="009F550E"/>
    <w:rsid w:val="00A464AF"/>
    <w:rsid w:val="00A525C6"/>
    <w:rsid w:val="00A54925"/>
    <w:rsid w:val="00A63EF9"/>
    <w:rsid w:val="00AF22BC"/>
    <w:rsid w:val="00B113CE"/>
    <w:rsid w:val="00B1161E"/>
    <w:rsid w:val="00B25D35"/>
    <w:rsid w:val="00B43C54"/>
    <w:rsid w:val="00B54924"/>
    <w:rsid w:val="00B61FA7"/>
    <w:rsid w:val="00BD272B"/>
    <w:rsid w:val="00BE0FCE"/>
    <w:rsid w:val="00BE5D70"/>
    <w:rsid w:val="00C02731"/>
    <w:rsid w:val="00C24309"/>
    <w:rsid w:val="00C2548B"/>
    <w:rsid w:val="00C4004E"/>
    <w:rsid w:val="00C42234"/>
    <w:rsid w:val="00C9352B"/>
    <w:rsid w:val="00CC5EEC"/>
    <w:rsid w:val="00D1516E"/>
    <w:rsid w:val="00D16E8F"/>
    <w:rsid w:val="00D8492A"/>
    <w:rsid w:val="00D915AD"/>
    <w:rsid w:val="00DA57DE"/>
    <w:rsid w:val="00E1410F"/>
    <w:rsid w:val="00E20534"/>
    <w:rsid w:val="00E205D4"/>
    <w:rsid w:val="00E47126"/>
    <w:rsid w:val="00E65801"/>
    <w:rsid w:val="00E75F54"/>
    <w:rsid w:val="00EA3FC2"/>
    <w:rsid w:val="00EE5C77"/>
    <w:rsid w:val="00F10EA8"/>
    <w:rsid w:val="00F15985"/>
    <w:rsid w:val="00F31249"/>
    <w:rsid w:val="00F40CAB"/>
    <w:rsid w:val="00F42A96"/>
    <w:rsid w:val="00F45AD3"/>
    <w:rsid w:val="00F45D14"/>
    <w:rsid w:val="00F82FA0"/>
    <w:rsid w:val="00F97348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rogers.html" TargetMode="External"/><Relationship Id="rId29" Type="http://schemas.openxmlformats.org/officeDocument/2006/relationships/hyperlink" Target="http://azps.ru/test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Relationship Id="rId8" Type="http://schemas.openxmlformats.org/officeDocument/2006/relationships/image" Target="file:///C:\Users\&#1055;&#1089;&#1080;&#1093;&#1086;&#1083;&#1086;&#1075;\Desktop\&#1053;&#1080;&#1082;&#1080;&#1090;&#1080;&#1085;&#1072;\&#1089;&#1082;&#1072;&#1085;&#1099;\media\image7.jpe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sychology-online.net/docs/kiosk.html" TargetMode="External"/><Relationship Id="rId41" Type="http://schemas.openxmlformats.org/officeDocument/2006/relationships/hyperlink" Target="http://azps.ru/hand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2970</Words>
  <Characters>16932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29</cp:revision>
  <cp:lastPrinted>2019-03-21T11:50:00Z</cp:lastPrinted>
  <dcterms:created xsi:type="dcterms:W3CDTF">2019-03-07T06:29:00Z</dcterms:created>
  <dcterms:modified xsi:type="dcterms:W3CDTF">2019-10-22T11:52:00Z</dcterms:modified>
</cp:coreProperties>
</file>